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91" w:rsidRPr="00257772" w:rsidRDefault="00993091" w:rsidP="00993091">
      <w:pPr>
        <w:tabs>
          <w:tab w:val="left" w:pos="6810"/>
        </w:tabs>
        <w:jc w:val="center"/>
        <w:rPr>
          <w:b/>
        </w:rPr>
      </w:pPr>
      <w:r w:rsidRPr="00257772">
        <w:rPr>
          <w:b/>
        </w:rPr>
        <w:t>U Z N E S E N I E č. 11</w:t>
      </w:r>
    </w:p>
    <w:p w:rsidR="00993091" w:rsidRPr="00257772" w:rsidRDefault="00993091" w:rsidP="00993091">
      <w:pPr>
        <w:tabs>
          <w:tab w:val="left" w:pos="6810"/>
        </w:tabs>
        <w:jc w:val="center"/>
      </w:pPr>
      <w:r w:rsidRPr="00257772">
        <w:t>z obecného zastupiteľstva dňa 07.12.2012</w:t>
      </w:r>
    </w:p>
    <w:p w:rsidR="00993091" w:rsidRDefault="00993091" w:rsidP="00993091">
      <w:pPr>
        <w:tabs>
          <w:tab w:val="left" w:pos="6810"/>
        </w:tabs>
        <w:rPr>
          <w:b/>
        </w:rPr>
      </w:pPr>
      <w:r w:rsidRPr="00257772">
        <w:rPr>
          <w:b/>
        </w:rPr>
        <w:t>Obecné zastupiteľstvo:</w:t>
      </w:r>
    </w:p>
    <w:p w:rsidR="00993091" w:rsidRDefault="00993091" w:rsidP="00993091">
      <w:pPr>
        <w:tabs>
          <w:tab w:val="left" w:pos="6810"/>
        </w:tabs>
        <w:rPr>
          <w:b/>
        </w:rPr>
      </w:pPr>
      <w:r>
        <w:rPr>
          <w:b/>
        </w:rPr>
        <w:t>Schvaľuje: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Všeobecné záväzné nariadenie o dani z nehnuteľnosti a komunálnom odpade na rok 2013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Rozpočet obce Uličské Krivé na roky 2013, 2014, 2015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Správu z finančnej kontroly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Plán kontrolnej činnosti na I. polrok 2013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Ukončenie zmluvy so Slovak región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>Odmenu pre kontrolóra obce 40 Eur mesačne</w:t>
      </w:r>
    </w:p>
    <w:p w:rsidR="00993091" w:rsidRDefault="00993091" w:rsidP="00993091">
      <w:pPr>
        <w:tabs>
          <w:tab w:val="left" w:pos="6810"/>
        </w:tabs>
      </w:pPr>
    </w:p>
    <w:p w:rsidR="00993091" w:rsidRDefault="00993091" w:rsidP="00993091">
      <w:pPr>
        <w:tabs>
          <w:tab w:val="left" w:pos="5655"/>
        </w:tabs>
      </w:pPr>
      <w:r>
        <w:tab/>
        <w:t>Termín: stály</w:t>
      </w:r>
    </w:p>
    <w:p w:rsidR="00993091" w:rsidRDefault="00993091" w:rsidP="00993091">
      <w:pPr>
        <w:tabs>
          <w:tab w:val="left" w:pos="5655"/>
        </w:tabs>
      </w:pPr>
      <w:r>
        <w:t xml:space="preserve">                                                                                                                  Zodpovedný: Milan </w:t>
      </w:r>
      <w:proofErr w:type="spellStart"/>
      <w:r>
        <w:t>Sičák</w:t>
      </w:r>
      <w:proofErr w:type="spellEnd"/>
    </w:p>
    <w:p w:rsidR="00993091" w:rsidRDefault="00993091" w:rsidP="00993091">
      <w:pPr>
        <w:tabs>
          <w:tab w:val="left" w:pos="6810"/>
        </w:tabs>
      </w:pPr>
    </w:p>
    <w:p w:rsidR="00993091" w:rsidRDefault="00993091" w:rsidP="00993091">
      <w:pPr>
        <w:tabs>
          <w:tab w:val="left" w:pos="6810"/>
        </w:tabs>
      </w:pPr>
    </w:p>
    <w:p w:rsidR="00993091" w:rsidRPr="00257772" w:rsidRDefault="00993091" w:rsidP="00993091">
      <w:pPr>
        <w:tabs>
          <w:tab w:val="left" w:pos="6810"/>
        </w:tabs>
        <w:rPr>
          <w:b/>
        </w:rPr>
      </w:pPr>
      <w:r w:rsidRPr="00257772">
        <w:rPr>
          <w:b/>
        </w:rPr>
        <w:t>Ber</w:t>
      </w:r>
      <w:r>
        <w:rPr>
          <w:b/>
        </w:rPr>
        <w:t>ie</w:t>
      </w:r>
      <w:r w:rsidRPr="00257772">
        <w:rPr>
          <w:b/>
        </w:rPr>
        <w:t xml:space="preserve"> na vedomie: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 xml:space="preserve">Návrh poslanca </w:t>
      </w:r>
      <w:proofErr w:type="spellStart"/>
      <w:r>
        <w:t>Kelemecu</w:t>
      </w:r>
      <w:proofErr w:type="spellEnd"/>
      <w:r>
        <w:t xml:space="preserve"> Petra na opravu obecného mosta</w:t>
      </w:r>
    </w:p>
    <w:p w:rsidR="00993091" w:rsidRDefault="00993091" w:rsidP="00993091">
      <w:pPr>
        <w:tabs>
          <w:tab w:val="left" w:pos="6810"/>
        </w:tabs>
      </w:pPr>
    </w:p>
    <w:p w:rsidR="00993091" w:rsidRDefault="00993091" w:rsidP="00993091">
      <w:pPr>
        <w:tabs>
          <w:tab w:val="left" w:pos="5760"/>
        </w:tabs>
      </w:pPr>
      <w:r>
        <w:tab/>
        <w:t>Termín: stály</w:t>
      </w:r>
    </w:p>
    <w:p w:rsidR="00993091" w:rsidRDefault="00993091" w:rsidP="00993091">
      <w:pPr>
        <w:tabs>
          <w:tab w:val="left" w:pos="5760"/>
        </w:tabs>
      </w:pPr>
      <w:r>
        <w:t xml:space="preserve">                                                                                                                    Zodpovedný: Milan </w:t>
      </w:r>
      <w:proofErr w:type="spellStart"/>
      <w:r>
        <w:t>Sičák</w:t>
      </w:r>
      <w:proofErr w:type="spellEnd"/>
    </w:p>
    <w:p w:rsidR="00993091" w:rsidRPr="00257772" w:rsidRDefault="00993091" w:rsidP="00993091">
      <w:pPr>
        <w:tabs>
          <w:tab w:val="left" w:pos="6810"/>
        </w:tabs>
        <w:rPr>
          <w:b/>
        </w:rPr>
      </w:pPr>
      <w:r w:rsidRPr="00257772">
        <w:rPr>
          <w:b/>
        </w:rPr>
        <w:t>Volí:</w:t>
      </w:r>
    </w:p>
    <w:p w:rsidR="00993091" w:rsidRDefault="00993091" w:rsidP="00993091">
      <w:pPr>
        <w:numPr>
          <w:ilvl w:val="0"/>
          <w:numId w:val="1"/>
        </w:numPr>
        <w:tabs>
          <w:tab w:val="left" w:pos="6810"/>
        </w:tabs>
      </w:pPr>
      <w:r>
        <w:t xml:space="preserve">Inventarizačnú komisiu v zložení: predseda IK – Ján </w:t>
      </w:r>
      <w:proofErr w:type="spellStart"/>
      <w:r>
        <w:t>Kelemeca</w:t>
      </w:r>
      <w:proofErr w:type="spellEnd"/>
      <w:r>
        <w:t xml:space="preserve">, člen IK – Ľubica </w:t>
      </w:r>
      <w:proofErr w:type="spellStart"/>
      <w:r>
        <w:t>Dudlová</w:t>
      </w:r>
      <w:proofErr w:type="spellEnd"/>
      <w:r>
        <w:t xml:space="preserve">, </w:t>
      </w:r>
    </w:p>
    <w:p w:rsidR="00993091" w:rsidRDefault="00993091" w:rsidP="00993091">
      <w:pPr>
        <w:tabs>
          <w:tab w:val="left" w:pos="6810"/>
        </w:tabs>
        <w:ind w:left="360"/>
      </w:pPr>
      <w:r>
        <w:t xml:space="preserve">člen IK – Eva </w:t>
      </w:r>
      <w:proofErr w:type="spellStart"/>
      <w:r>
        <w:t>Čurhová</w:t>
      </w:r>
      <w:proofErr w:type="spellEnd"/>
    </w:p>
    <w:p w:rsidR="00993091" w:rsidRDefault="00993091" w:rsidP="00993091">
      <w:pPr>
        <w:tabs>
          <w:tab w:val="left" w:pos="6810"/>
        </w:tabs>
        <w:ind w:left="360"/>
      </w:pPr>
    </w:p>
    <w:p w:rsidR="00993091" w:rsidRDefault="00993091" w:rsidP="00993091">
      <w:pPr>
        <w:tabs>
          <w:tab w:val="left" w:pos="6810"/>
        </w:tabs>
        <w:ind w:left="360"/>
      </w:pPr>
    </w:p>
    <w:p w:rsidR="00993091" w:rsidRDefault="00993091" w:rsidP="00993091">
      <w:pPr>
        <w:tabs>
          <w:tab w:val="left" w:pos="6810"/>
        </w:tabs>
        <w:ind w:left="360"/>
      </w:pPr>
      <w:r>
        <w:t xml:space="preserve">                                                                                                           Termín: stály</w:t>
      </w:r>
    </w:p>
    <w:p w:rsidR="00046E95" w:rsidRDefault="00993091" w:rsidP="00993091">
      <w:r>
        <w:t xml:space="preserve">                                                                                                            Zodpovedný: Milan</w:t>
      </w:r>
      <w:bookmarkStart w:id="0" w:name="_GoBack"/>
      <w:bookmarkEnd w:id="0"/>
    </w:p>
    <w:sectPr w:rsidR="0004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39"/>
    <w:multiLevelType w:val="hybridMultilevel"/>
    <w:tmpl w:val="04BAA3E2"/>
    <w:lvl w:ilvl="0" w:tplc="BB367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1"/>
    <w:rsid w:val="00046E95"/>
    <w:rsid w:val="009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0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0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2013-05-09T08:47:00Z</dcterms:created>
  <dcterms:modified xsi:type="dcterms:W3CDTF">2013-05-09T08:47:00Z</dcterms:modified>
</cp:coreProperties>
</file>